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256FD14" w:rsidR="0094670C" w:rsidRDefault="0094670C" w:rsidP="27A9544C">
      <w:pPr>
        <w:jc w:val="center"/>
      </w:pPr>
      <w:r>
        <w:rPr>
          <w:noProof/>
        </w:rPr>
        <w:drawing>
          <wp:inline distT="0" distB="0" distL="0" distR="0" wp14:anchorId="1B2C1DDD" wp14:editId="27A9544C">
            <wp:extent cx="647700" cy="647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586E10F8" w14:textId="725CDAC0" w:rsidR="0094670C" w:rsidRPr="0094670C" w:rsidRDefault="0094670C" w:rsidP="0094670C">
      <w:pPr>
        <w:jc w:val="center"/>
        <w:rPr>
          <w:rFonts w:ascii="Palace Script MT" w:hAnsi="Palace Script MT"/>
          <w:sz w:val="96"/>
          <w:szCs w:val="96"/>
        </w:rPr>
      </w:pPr>
      <w:bookmarkStart w:id="0" w:name="_Hlk75970293"/>
      <w:r w:rsidRPr="27A9544C">
        <w:rPr>
          <w:rFonts w:ascii="Palace Script MT" w:hAnsi="Palace Script MT"/>
          <w:sz w:val="96"/>
          <w:szCs w:val="96"/>
        </w:rPr>
        <w:t>Presidenza del Consiglio dei Ministri</w:t>
      </w:r>
    </w:p>
    <w:p w14:paraId="0A37501D" w14:textId="77777777" w:rsidR="00F07CB7" w:rsidRDefault="00F07CB7" w:rsidP="005652C8">
      <w:pPr>
        <w:jc w:val="center"/>
        <w:rPr>
          <w:rFonts w:ascii="Bookman Old Style" w:hAnsi="Bookman Old Style"/>
          <w:sz w:val="28"/>
          <w:szCs w:val="28"/>
        </w:rPr>
      </w:pPr>
    </w:p>
    <w:p w14:paraId="66192D92" w14:textId="11A2F79C" w:rsidR="27A9544C" w:rsidRDefault="27A9544C" w:rsidP="27A9544C">
      <w:pPr>
        <w:jc w:val="center"/>
      </w:pPr>
    </w:p>
    <w:p w14:paraId="0F59C030" w14:textId="77777777" w:rsidR="005652C8" w:rsidRPr="00C87BEA" w:rsidRDefault="005652C8" w:rsidP="005652C8">
      <w:pPr>
        <w:jc w:val="center"/>
      </w:pPr>
      <w:bookmarkStart w:id="1" w:name="_Hlk77349066"/>
      <w:r>
        <w:t>IL MIN</w:t>
      </w:r>
      <w:r w:rsidR="00C72881">
        <w:t>ISTRO PER GLI AFFARI REGIONALI</w:t>
      </w:r>
      <w:r w:rsidR="00771286">
        <w:t xml:space="preserve"> E LE AUTONOMIE</w:t>
      </w:r>
      <w:r w:rsidR="00C72881">
        <w:t xml:space="preserve"> </w:t>
      </w:r>
    </w:p>
    <w:bookmarkEnd w:id="0"/>
    <w:bookmarkEnd w:id="1"/>
    <w:p w14:paraId="02EB378F" w14:textId="77777777" w:rsidR="009B3B8F" w:rsidRDefault="009B3B8F" w:rsidP="00564661"/>
    <w:p w14:paraId="6A05A809" w14:textId="77777777" w:rsidR="00C87BEA" w:rsidRDefault="00C87BEA" w:rsidP="00564661"/>
    <w:p w14:paraId="654FBA70" w14:textId="71AA09D8" w:rsidR="007A1BAA" w:rsidRPr="00C87BEA" w:rsidRDefault="007A1BAA" w:rsidP="007A1BAA">
      <w:pPr>
        <w:spacing w:after="120"/>
        <w:ind w:firstLine="720"/>
        <w:jc w:val="both"/>
      </w:pPr>
      <w:r>
        <w:t>VISTO l'articolo 48</w:t>
      </w:r>
      <w:r w:rsidRPr="27A9544C">
        <w:rPr>
          <w:i/>
          <w:iCs/>
        </w:rPr>
        <w:t xml:space="preserve">-bis </w:t>
      </w:r>
      <w:r>
        <w:t>della legge costituzionale 26 febbraio 1948, n. 4, recante “Statuto speciale della regione autonoma Valle d'Aosta”, introdotto dall'articolo 3 della legge costituzionale 23 settembre 1993, n. 2, il quale delega il Governo ad emanare decreti legislativi recanti le disposizioni di attuazione dello Statuto, elaborati da una Commissione paritetica composta da sei membri, nominati tre dal Governo e tre dal Consiglio regionale della Valle d’Aosta e sottoposti al parere del Consiglio stesso;</w:t>
      </w:r>
    </w:p>
    <w:p w14:paraId="5F6B0ECC" w14:textId="77777777" w:rsidR="00AD22B9" w:rsidRPr="00C87BEA" w:rsidRDefault="00AD22B9" w:rsidP="00AD22B9">
      <w:pPr>
        <w:spacing w:after="120"/>
        <w:ind w:firstLine="720"/>
        <w:jc w:val="both"/>
      </w:pPr>
      <w:r w:rsidRPr="00C87BEA">
        <w:t>VISTO l’articolo 53 del decreto legislativo 30 marzo 2001, n.165 e successive modificazioni;</w:t>
      </w:r>
    </w:p>
    <w:p w14:paraId="61A13B25" w14:textId="71AB287F" w:rsidR="001A0E44" w:rsidRPr="00C87BEA" w:rsidRDefault="001A0E44" w:rsidP="001A0E44">
      <w:pPr>
        <w:spacing w:after="120"/>
        <w:ind w:firstLine="720"/>
        <w:jc w:val="both"/>
      </w:pPr>
      <w:r w:rsidRPr="00C87BEA">
        <w:t xml:space="preserve">VISTO il decreto del Presidente della Repubblica </w:t>
      </w:r>
      <w:r w:rsidR="00EA41A8">
        <w:t>2</w:t>
      </w:r>
      <w:r w:rsidR="00236BAD">
        <w:t>1</w:t>
      </w:r>
      <w:r w:rsidR="00EA41A8">
        <w:t xml:space="preserve"> ottobre 2022</w:t>
      </w:r>
      <w:r w:rsidRPr="00C87BEA">
        <w:t xml:space="preserve"> con il quale </w:t>
      </w:r>
      <w:r w:rsidR="00EA41A8">
        <w:t xml:space="preserve">il </w:t>
      </w:r>
      <w:r w:rsidR="004F5E33">
        <w:t>S</w:t>
      </w:r>
      <w:r w:rsidR="00EA41A8">
        <w:t xml:space="preserve">enatore </w:t>
      </w:r>
      <w:bookmarkStart w:id="2" w:name="_Hlk69310207"/>
      <w:r w:rsidR="00EA41A8">
        <w:t>Roberto Calderoli</w:t>
      </w:r>
      <w:r w:rsidR="000B2F90" w:rsidRPr="00C87BEA">
        <w:t xml:space="preserve"> </w:t>
      </w:r>
      <w:bookmarkEnd w:id="2"/>
      <w:r w:rsidRPr="00C87BEA">
        <w:t>è stat</w:t>
      </w:r>
      <w:r w:rsidR="00EA41A8">
        <w:t>o</w:t>
      </w:r>
      <w:r w:rsidRPr="00C87BEA">
        <w:t xml:space="preserve"> nominat</w:t>
      </w:r>
      <w:r w:rsidR="00EA41A8">
        <w:t>o</w:t>
      </w:r>
      <w:r w:rsidRPr="00C87BEA">
        <w:t xml:space="preserve"> Ministro senza portafoglio; </w:t>
      </w:r>
    </w:p>
    <w:p w14:paraId="1F46B8E9" w14:textId="2EAB0BBF" w:rsidR="001A0E44" w:rsidRPr="00C87BEA" w:rsidRDefault="001A0E44" w:rsidP="001A0E44">
      <w:pPr>
        <w:spacing w:after="120"/>
        <w:ind w:firstLine="720"/>
        <w:jc w:val="both"/>
      </w:pPr>
      <w:r w:rsidRPr="00C87BEA">
        <w:t xml:space="preserve">VISTO il decreto del Presidente del Consiglio dei ministri </w:t>
      </w:r>
      <w:r w:rsidR="00EA41A8">
        <w:t>23 ottobre 2022</w:t>
      </w:r>
      <w:r w:rsidRPr="00C87BEA">
        <w:t>, con il quale al</w:t>
      </w:r>
      <w:r w:rsidR="00EA41A8">
        <w:t xml:space="preserve"> </w:t>
      </w:r>
      <w:r w:rsidR="00E406BA">
        <w:t>Ministro</w:t>
      </w:r>
      <w:r w:rsidR="00EA41A8">
        <w:t xml:space="preserve"> Roberto Calderoli </w:t>
      </w:r>
      <w:r w:rsidRPr="00C87BEA">
        <w:t>è stato conferito l’incarico per gli affari regionali e le autonomie;</w:t>
      </w:r>
    </w:p>
    <w:p w14:paraId="2AF4C863" w14:textId="0CA82743" w:rsidR="001A0E44" w:rsidRPr="00C87BEA" w:rsidRDefault="001A0E44" w:rsidP="009B3B8F">
      <w:pPr>
        <w:spacing w:after="120"/>
        <w:ind w:firstLine="720"/>
        <w:jc w:val="both"/>
      </w:pPr>
      <w:r>
        <w:t xml:space="preserve">VISTO il decreto del Presidente del Consiglio dei ministri </w:t>
      </w:r>
      <w:r w:rsidR="009D6B2A">
        <w:t>12 novembre</w:t>
      </w:r>
      <w:r w:rsidR="00D16382">
        <w:t xml:space="preserve"> 202</w:t>
      </w:r>
      <w:r w:rsidR="00EA41A8">
        <w:t>2</w:t>
      </w:r>
      <w:r>
        <w:t>, con il quale sono state delegate alcune funzioni del Presidente del Consiglio dei ministri al Ministro per gli affari regionali e le autonomie e</w:t>
      </w:r>
      <w:r w:rsidR="1CE3A763">
        <w:t>,</w:t>
      </w:r>
      <w:r w:rsidR="0A28E36A">
        <w:t xml:space="preserve"> </w:t>
      </w:r>
      <w:r>
        <w:t>in particolare</w:t>
      </w:r>
      <w:r w:rsidR="5782AD03">
        <w:t>,</w:t>
      </w:r>
      <w:r w:rsidR="5893BC2B">
        <w:t xml:space="preserve"> </w:t>
      </w:r>
      <w:r w:rsidR="5782AD03">
        <w:t>l</w:t>
      </w:r>
      <w:r>
        <w:t>’art</w:t>
      </w:r>
      <w:r w:rsidR="6DDFBED3">
        <w:t>icolo</w:t>
      </w:r>
      <w:r>
        <w:t xml:space="preserve"> 2, comma 1, lettera a), relativo alla nomina dei componenti delle Commissioni paritetiche per i rapporti Stato-Regioni;</w:t>
      </w:r>
    </w:p>
    <w:p w14:paraId="663E691D" w14:textId="7456B9C7" w:rsidR="009B3B8F" w:rsidRDefault="004F5E33" w:rsidP="009B3B8F">
      <w:pPr>
        <w:jc w:val="both"/>
      </w:pPr>
      <w:r>
        <w:t xml:space="preserve">       </w:t>
      </w:r>
      <w:r>
        <w:tab/>
      </w:r>
      <w:r w:rsidR="005E3387">
        <w:t xml:space="preserve">VISTO il decreto del Ministro per gli affari regionali </w:t>
      </w:r>
      <w:r w:rsidR="006B05AF">
        <w:t xml:space="preserve">e le autonomie </w:t>
      </w:r>
      <w:r w:rsidR="001710B7" w:rsidRPr="00E406BA">
        <w:rPr>
          <w:i/>
        </w:rPr>
        <w:t>pro tempore</w:t>
      </w:r>
      <w:r w:rsidR="001710B7">
        <w:t xml:space="preserve"> del</w:t>
      </w:r>
      <w:r w:rsidR="005E3387">
        <w:t xml:space="preserve"> </w:t>
      </w:r>
      <w:r>
        <w:t>6 luglio 202</w:t>
      </w:r>
      <w:r w:rsidR="002713EB">
        <w:t>1</w:t>
      </w:r>
      <w:r w:rsidR="005E3387">
        <w:t xml:space="preserve"> </w:t>
      </w:r>
      <w:r w:rsidR="009D6B2A">
        <w:t xml:space="preserve">in base al </w:t>
      </w:r>
      <w:r w:rsidR="00464DDC">
        <w:t xml:space="preserve">quale </w:t>
      </w:r>
      <w:r w:rsidR="005E3387">
        <w:t>la Commissione paritetica di cui all'art</w:t>
      </w:r>
      <w:r w:rsidR="2C16BE31">
        <w:t>icolo</w:t>
      </w:r>
      <w:r w:rsidR="005E3387">
        <w:t xml:space="preserve"> </w:t>
      </w:r>
      <w:r w:rsidR="007C5BE1">
        <w:t>48-</w:t>
      </w:r>
      <w:r w:rsidR="007C5BE1" w:rsidRPr="27A9544C">
        <w:rPr>
          <w:i/>
          <w:iCs/>
        </w:rPr>
        <w:t>bis</w:t>
      </w:r>
      <w:r w:rsidR="005E3387" w:rsidRPr="27A9544C">
        <w:rPr>
          <w:i/>
          <w:iCs/>
        </w:rPr>
        <w:t xml:space="preserve"> </w:t>
      </w:r>
      <w:r w:rsidR="005E3387">
        <w:t>dello Statuto</w:t>
      </w:r>
      <w:r w:rsidR="00F21AEE">
        <w:t xml:space="preserve"> speciale della </w:t>
      </w:r>
      <w:r w:rsidR="0094670C">
        <w:t>R</w:t>
      </w:r>
      <w:r w:rsidR="006B288B">
        <w:t xml:space="preserve">egione </w:t>
      </w:r>
      <w:r w:rsidR="007C5BE1">
        <w:t>Valle d’Aosta</w:t>
      </w:r>
      <w:r w:rsidR="007A6C5E">
        <w:t xml:space="preserve">, </w:t>
      </w:r>
      <w:r w:rsidR="00464DDC">
        <w:t>risulta composta dai seguenti</w:t>
      </w:r>
      <w:r w:rsidR="003C3BC1">
        <w:t xml:space="preserve"> signori</w:t>
      </w:r>
      <w:r w:rsidR="005E3387">
        <w:t xml:space="preserve">: </w:t>
      </w:r>
      <w:r w:rsidR="00E406BA">
        <w:t>p</w:t>
      </w:r>
      <w:r>
        <w:t xml:space="preserve">rof. </w:t>
      </w:r>
      <w:r w:rsidR="00E406BA">
        <w:t>a</w:t>
      </w:r>
      <w:r>
        <w:t xml:space="preserve">vv. Massimo Occhiena, </w:t>
      </w:r>
      <w:r w:rsidR="00E406BA">
        <w:t>a</w:t>
      </w:r>
      <w:r>
        <w:t xml:space="preserve">vv. Mauro Silvestri, </w:t>
      </w:r>
      <w:r w:rsidR="00E406BA">
        <w:t>d</w:t>
      </w:r>
      <w:r w:rsidR="009B3B8F">
        <w:t>ott.</w:t>
      </w:r>
      <w:r>
        <w:t>ssa. Emily</w:t>
      </w:r>
      <w:r w:rsidR="00F16F5D">
        <w:t xml:space="preserve"> Marinella</w:t>
      </w:r>
      <w:r>
        <w:t xml:space="preserve"> </w:t>
      </w:r>
      <w:proofErr w:type="spellStart"/>
      <w:r>
        <w:t>Rini</w:t>
      </w:r>
      <w:proofErr w:type="spellEnd"/>
      <w:r>
        <w:t xml:space="preserve"> in rappresentanza statale</w:t>
      </w:r>
      <w:r w:rsidR="001710B7">
        <w:t>;</w:t>
      </w:r>
      <w:r>
        <w:t xml:space="preserve"> </w:t>
      </w:r>
      <w:r w:rsidR="00E406BA">
        <w:t>s</w:t>
      </w:r>
      <w:r>
        <w:t xml:space="preserve">en. </w:t>
      </w:r>
      <w:proofErr w:type="spellStart"/>
      <w:r>
        <w:t>Gianclaudio</w:t>
      </w:r>
      <w:proofErr w:type="spellEnd"/>
      <w:r>
        <w:t xml:space="preserve"> Bressa, </w:t>
      </w:r>
      <w:r w:rsidR="00E406BA">
        <w:t>s</w:t>
      </w:r>
      <w:r>
        <w:t xml:space="preserve">en. Albert </w:t>
      </w:r>
      <w:proofErr w:type="spellStart"/>
      <w:r>
        <w:t>Lanièce</w:t>
      </w:r>
      <w:proofErr w:type="spellEnd"/>
      <w:r>
        <w:t xml:space="preserve"> e </w:t>
      </w:r>
      <w:r w:rsidR="00E406BA">
        <w:t>p</w:t>
      </w:r>
      <w:r>
        <w:t>rof.ssa Barbara Randazzo, in rappresentanza regionale;</w:t>
      </w:r>
    </w:p>
    <w:p w14:paraId="5A39BBE3" w14:textId="77777777" w:rsidR="009B3B8F" w:rsidRDefault="004F5E33" w:rsidP="009B3B8F">
      <w:pPr>
        <w:jc w:val="both"/>
      </w:pPr>
      <w:r w:rsidRPr="00C87BEA">
        <w:tab/>
      </w:r>
    </w:p>
    <w:p w14:paraId="5F17D428" w14:textId="62D82A17" w:rsidR="00C87BEA" w:rsidRDefault="004F5E33" w:rsidP="009B3B8F">
      <w:pPr>
        <w:jc w:val="both"/>
      </w:pPr>
      <w:r w:rsidRPr="00C87BEA">
        <w:tab/>
      </w:r>
      <w:r w:rsidR="00C87BEA" w:rsidRPr="00C87BEA">
        <w:t xml:space="preserve">RILEVATA la necessità che i rappresentanti dello Stato nella Commissione </w:t>
      </w:r>
      <w:r w:rsidR="001710B7">
        <w:t xml:space="preserve">siano portatori degli indirizzi </w:t>
      </w:r>
      <w:r w:rsidR="00C87BEA" w:rsidRPr="00C87BEA">
        <w:t>politico-programmatici del Governo in carica</w:t>
      </w:r>
      <w:r w:rsidR="001710B7">
        <w:t>;</w:t>
      </w:r>
    </w:p>
    <w:p w14:paraId="19D3989D" w14:textId="3E739AEF" w:rsidR="001710B7" w:rsidRDefault="001710B7" w:rsidP="009B3B8F">
      <w:pPr>
        <w:jc w:val="both"/>
      </w:pPr>
      <w:r>
        <w:tab/>
      </w:r>
    </w:p>
    <w:p w14:paraId="740B9EC2" w14:textId="2B020FC8" w:rsidR="001710B7" w:rsidRDefault="001710B7" w:rsidP="009B3B8F">
      <w:pPr>
        <w:jc w:val="both"/>
      </w:pPr>
      <w:r>
        <w:tab/>
        <w:t>V</w:t>
      </w:r>
      <w:r w:rsidR="007E0B48">
        <w:t xml:space="preserve">ISTI </w:t>
      </w:r>
      <w:r>
        <w:t>i curricul</w:t>
      </w:r>
      <w:r w:rsidR="007E0B48">
        <w:t>a</w:t>
      </w:r>
      <w:r>
        <w:t xml:space="preserve"> vitae degli interessati;</w:t>
      </w:r>
    </w:p>
    <w:p w14:paraId="41C8F396" w14:textId="77777777" w:rsidR="009B3B8F" w:rsidRDefault="009B3B8F" w:rsidP="009B3B8F">
      <w:pPr>
        <w:jc w:val="both"/>
      </w:pPr>
    </w:p>
    <w:p w14:paraId="0E2296D3" w14:textId="19F4AD8F" w:rsidR="00C87BEA" w:rsidRPr="00C87BEA" w:rsidRDefault="00C87BEA" w:rsidP="00C87BEA">
      <w:pPr>
        <w:spacing w:after="120"/>
        <w:ind w:firstLine="720"/>
        <w:jc w:val="both"/>
      </w:pPr>
      <w:r>
        <w:t>RITENUTO di rinnovare la componente statale in seno alla Commissione paritetica</w:t>
      </w:r>
      <w:r w:rsidR="001710B7">
        <w:t>,</w:t>
      </w:r>
      <w:r>
        <w:t xml:space="preserve"> con</w:t>
      </w:r>
      <w:r w:rsidR="009D6B2A">
        <w:t xml:space="preserve"> la conferma della Dott.ssa Emily</w:t>
      </w:r>
      <w:r w:rsidR="299761C9">
        <w:t xml:space="preserve"> Marinella</w:t>
      </w:r>
      <w:r w:rsidR="009D6B2A">
        <w:t xml:space="preserve"> </w:t>
      </w:r>
      <w:proofErr w:type="spellStart"/>
      <w:r w:rsidR="009D6B2A">
        <w:t>Rini</w:t>
      </w:r>
      <w:proofErr w:type="spellEnd"/>
      <w:r w:rsidR="009D6B2A">
        <w:t xml:space="preserve"> e </w:t>
      </w:r>
      <w:r>
        <w:t>la nomina de</w:t>
      </w:r>
      <w:r w:rsidR="001710B7">
        <w:t>ll’avv.</w:t>
      </w:r>
      <w:r w:rsidR="009D6B2A">
        <w:t xml:space="preserve"> Paolo Fabris </w:t>
      </w:r>
      <w:r w:rsidR="1CFCBCDB">
        <w:t>d</w:t>
      </w:r>
      <w:r w:rsidR="009D6B2A">
        <w:t>e Fabris</w:t>
      </w:r>
      <w:r>
        <w:t xml:space="preserve"> e </w:t>
      </w:r>
      <w:r w:rsidR="00191BDC">
        <w:t xml:space="preserve">dell’avv. Andrea Mascetti e </w:t>
      </w:r>
      <w:r>
        <w:t>di procedere, pertanto, alla ricostituzione della medesima Commissione;</w:t>
      </w:r>
    </w:p>
    <w:p w14:paraId="72A3D3EC" w14:textId="77777777" w:rsidR="00C87BEA" w:rsidRDefault="00C87BEA" w:rsidP="0094670C">
      <w:pPr>
        <w:spacing w:after="120"/>
        <w:ind w:firstLine="4111"/>
        <w:jc w:val="both"/>
        <w:rPr>
          <w:rFonts w:ascii="Bookman Old Style" w:hAnsi="Bookman Old Style"/>
          <w:sz w:val="26"/>
          <w:szCs w:val="26"/>
        </w:rPr>
      </w:pPr>
    </w:p>
    <w:p w14:paraId="0D0B940D" w14:textId="77777777" w:rsidR="00C87BEA" w:rsidRDefault="00C87BEA" w:rsidP="0094670C">
      <w:pPr>
        <w:spacing w:after="120"/>
        <w:ind w:firstLine="4111"/>
        <w:jc w:val="both"/>
        <w:rPr>
          <w:rFonts w:ascii="Bookman Old Style" w:hAnsi="Bookman Old Style"/>
          <w:sz w:val="26"/>
          <w:szCs w:val="26"/>
        </w:rPr>
      </w:pPr>
    </w:p>
    <w:p w14:paraId="11108138" w14:textId="77777777" w:rsidR="0040701A" w:rsidRDefault="003C3BC1" w:rsidP="00C87BEA">
      <w:pPr>
        <w:jc w:val="center"/>
        <w:rPr>
          <w:rFonts w:ascii="Bookman Old Style" w:hAnsi="Bookman Old Style"/>
        </w:rPr>
      </w:pPr>
      <w:r w:rsidRPr="00C87BEA">
        <w:rPr>
          <w:rFonts w:ascii="Bookman Old Style" w:hAnsi="Bookman Old Style"/>
        </w:rPr>
        <w:t xml:space="preserve">D </w:t>
      </w:r>
      <w:r w:rsidR="00564661" w:rsidRPr="00C87BEA">
        <w:rPr>
          <w:rFonts w:ascii="Bookman Old Style" w:hAnsi="Bookman Old Style"/>
        </w:rPr>
        <w:t>E C R E T A</w:t>
      </w:r>
    </w:p>
    <w:p w14:paraId="3656B9AB" w14:textId="77777777" w:rsidR="00C87BEA" w:rsidRPr="00C87BEA" w:rsidRDefault="00C87BEA" w:rsidP="00C87BEA">
      <w:pPr>
        <w:jc w:val="center"/>
        <w:rPr>
          <w:rFonts w:ascii="Bookman Old Style" w:hAnsi="Bookman Old Style"/>
        </w:rPr>
      </w:pPr>
    </w:p>
    <w:p w14:paraId="60F79D19" w14:textId="77777777" w:rsidR="00564661" w:rsidRDefault="00EB452E" w:rsidP="00C87BEA">
      <w:pPr>
        <w:jc w:val="center"/>
        <w:rPr>
          <w:rFonts w:ascii="Bookman Old Style" w:hAnsi="Bookman Old Style"/>
        </w:rPr>
      </w:pPr>
      <w:r w:rsidRPr="00C87BEA">
        <w:rPr>
          <w:rFonts w:ascii="Bookman Old Style" w:hAnsi="Bookman Old Style"/>
        </w:rPr>
        <w:t>Art. 1</w:t>
      </w:r>
    </w:p>
    <w:p w14:paraId="45FB0818" w14:textId="77777777" w:rsidR="00C87BEA" w:rsidRPr="00C87BEA" w:rsidRDefault="00C87BEA" w:rsidP="00C87BEA">
      <w:pPr>
        <w:jc w:val="center"/>
        <w:rPr>
          <w:rFonts w:ascii="Bookman Old Style" w:hAnsi="Bookman Old Style"/>
        </w:rPr>
      </w:pPr>
    </w:p>
    <w:p w14:paraId="0E8875DF" w14:textId="6BCD3985" w:rsidR="00F878E3" w:rsidRPr="00C87BEA" w:rsidRDefault="00CF7F85" w:rsidP="0039606E">
      <w:pPr>
        <w:numPr>
          <w:ilvl w:val="0"/>
          <w:numId w:val="4"/>
        </w:numPr>
        <w:jc w:val="both"/>
      </w:pPr>
      <w:r>
        <w:t>Sono</w:t>
      </w:r>
      <w:r w:rsidR="006E28A1">
        <w:t xml:space="preserve"> </w:t>
      </w:r>
      <w:r w:rsidR="003F1FCB">
        <w:t>nominati</w:t>
      </w:r>
      <w:r w:rsidR="006E28A1">
        <w:t xml:space="preserve"> component</w:t>
      </w:r>
      <w:r>
        <w:t>i</w:t>
      </w:r>
      <w:r w:rsidR="005129A1">
        <w:t xml:space="preserve"> della Commissione paritetica di cui all'art</w:t>
      </w:r>
      <w:r w:rsidR="086036D8">
        <w:t>icolo</w:t>
      </w:r>
      <w:r w:rsidR="005129A1">
        <w:t xml:space="preserve"> </w:t>
      </w:r>
      <w:r w:rsidR="001D19F2">
        <w:t>48-</w:t>
      </w:r>
      <w:r w:rsidR="001D19F2" w:rsidRPr="27A9544C">
        <w:rPr>
          <w:i/>
          <w:iCs/>
        </w:rPr>
        <w:t>bis</w:t>
      </w:r>
      <w:r w:rsidR="001D19F2">
        <w:t xml:space="preserve"> </w:t>
      </w:r>
      <w:r w:rsidR="00F21AEE">
        <w:t xml:space="preserve">dello Statuto speciale della </w:t>
      </w:r>
      <w:r w:rsidR="5087E1DE">
        <w:t>R</w:t>
      </w:r>
      <w:r w:rsidR="006B288B">
        <w:t xml:space="preserve">egione </w:t>
      </w:r>
      <w:r w:rsidR="009E7DD9">
        <w:t xml:space="preserve">autonoma </w:t>
      </w:r>
      <w:r w:rsidR="001D19F2">
        <w:t>Valle d’Aosta</w:t>
      </w:r>
      <w:r w:rsidR="005129A1">
        <w:t>, in rappresentanza dello Stato, i</w:t>
      </w:r>
      <w:r w:rsidR="0039606E">
        <w:t xml:space="preserve"> signori</w:t>
      </w:r>
      <w:r w:rsidR="00F878E3">
        <w:t>:</w:t>
      </w:r>
    </w:p>
    <w:p w14:paraId="049F31CB" w14:textId="77777777" w:rsidR="00904C15" w:rsidRPr="00C87BEA" w:rsidRDefault="00904C15" w:rsidP="00904C15">
      <w:pPr>
        <w:ind w:left="360"/>
        <w:jc w:val="both"/>
      </w:pPr>
      <w:r w:rsidRPr="00C87BEA">
        <w:lastRenderedPageBreak/>
        <w:tab/>
      </w:r>
    </w:p>
    <w:tbl>
      <w:tblPr>
        <w:tblW w:w="9355" w:type="dxa"/>
        <w:tblInd w:w="534" w:type="dxa"/>
        <w:tblLook w:val="04A0" w:firstRow="1" w:lastRow="0" w:firstColumn="1" w:lastColumn="0" w:noHBand="0" w:noVBand="1"/>
      </w:tblPr>
      <w:tblGrid>
        <w:gridCol w:w="4961"/>
        <w:gridCol w:w="4394"/>
      </w:tblGrid>
      <w:tr w:rsidR="00904C15" w:rsidRPr="00C87BEA" w14:paraId="5DCE61DF" w14:textId="77777777" w:rsidTr="27A9544C">
        <w:tc>
          <w:tcPr>
            <w:tcW w:w="4961" w:type="dxa"/>
            <w:shd w:val="clear" w:color="auto" w:fill="auto"/>
          </w:tcPr>
          <w:p w14:paraId="4CD1EADE" w14:textId="2DCEAC34" w:rsidR="009F6595" w:rsidRPr="00C87BEA" w:rsidRDefault="00191BDC" w:rsidP="009F6595">
            <w:pPr>
              <w:numPr>
                <w:ilvl w:val="0"/>
                <w:numId w:val="16"/>
              </w:numPr>
              <w:tabs>
                <w:tab w:val="left" w:pos="312"/>
              </w:tabs>
              <w:spacing w:line="276" w:lineRule="auto"/>
              <w:jc w:val="both"/>
            </w:pPr>
            <w:r>
              <w:t>d</w:t>
            </w:r>
            <w:r w:rsidR="009D6B2A">
              <w:t xml:space="preserve">ott.ssa Emily </w:t>
            </w:r>
            <w:r w:rsidR="5E3A6BF4">
              <w:t xml:space="preserve">Marinella </w:t>
            </w:r>
            <w:proofErr w:type="spellStart"/>
            <w:r w:rsidR="009D6B2A">
              <w:t>Rini</w:t>
            </w:r>
            <w:proofErr w:type="spellEnd"/>
            <w:r w:rsidR="009D6B2A">
              <w:t>;</w:t>
            </w:r>
          </w:p>
          <w:p w14:paraId="30ACF91B" w14:textId="4565E167" w:rsidR="00191BDC" w:rsidRDefault="00191BDC" w:rsidP="009F6595">
            <w:pPr>
              <w:numPr>
                <w:ilvl w:val="0"/>
                <w:numId w:val="16"/>
              </w:numPr>
              <w:tabs>
                <w:tab w:val="left" w:pos="312"/>
              </w:tabs>
              <w:spacing w:line="276" w:lineRule="auto"/>
              <w:jc w:val="both"/>
            </w:pPr>
            <w:r>
              <w:t>a</w:t>
            </w:r>
            <w:r w:rsidR="009D6B2A">
              <w:t xml:space="preserve">vv. </w:t>
            </w:r>
            <w:r>
              <w:t xml:space="preserve">Paolo Fabris de Fabris; </w:t>
            </w:r>
          </w:p>
          <w:p w14:paraId="104F754C" w14:textId="3CD7866C" w:rsidR="00464DDC" w:rsidRPr="00C87BEA" w:rsidRDefault="00191BDC" w:rsidP="009F6595">
            <w:pPr>
              <w:numPr>
                <w:ilvl w:val="0"/>
                <w:numId w:val="16"/>
              </w:numPr>
              <w:tabs>
                <w:tab w:val="left" w:pos="312"/>
              </w:tabs>
              <w:spacing w:line="276" w:lineRule="auto"/>
              <w:jc w:val="both"/>
            </w:pPr>
            <w:r>
              <w:t xml:space="preserve">avv. </w:t>
            </w:r>
            <w:r w:rsidR="009D6B2A">
              <w:t>Andrea Mascetti</w:t>
            </w:r>
            <w:r>
              <w:t>.</w:t>
            </w:r>
          </w:p>
          <w:p w14:paraId="04886544" w14:textId="1F93A235" w:rsidR="001D19F2" w:rsidRPr="00C87BEA" w:rsidRDefault="001D19F2" w:rsidP="00191BDC">
            <w:pPr>
              <w:tabs>
                <w:tab w:val="left" w:pos="312"/>
              </w:tabs>
              <w:spacing w:line="276" w:lineRule="auto"/>
              <w:ind w:left="34"/>
              <w:jc w:val="both"/>
            </w:pPr>
            <w:r>
              <w:t>.</w:t>
            </w:r>
          </w:p>
          <w:p w14:paraId="53128261" w14:textId="77777777" w:rsidR="0040701A" w:rsidRPr="00C87BEA" w:rsidRDefault="0040701A" w:rsidP="00C87BEA">
            <w:pPr>
              <w:tabs>
                <w:tab w:val="left" w:pos="312"/>
              </w:tabs>
              <w:spacing w:line="276" w:lineRule="auto"/>
              <w:jc w:val="both"/>
            </w:pPr>
          </w:p>
        </w:tc>
        <w:tc>
          <w:tcPr>
            <w:tcW w:w="4394" w:type="dxa"/>
            <w:shd w:val="clear" w:color="auto" w:fill="auto"/>
          </w:tcPr>
          <w:p w14:paraId="62486C05" w14:textId="77777777" w:rsidR="00904C15" w:rsidRPr="00C87BEA" w:rsidRDefault="00904C15" w:rsidP="00904C15"/>
        </w:tc>
      </w:tr>
    </w:tbl>
    <w:p w14:paraId="093C7306" w14:textId="77777777" w:rsidR="009067A1" w:rsidRPr="00C87BEA" w:rsidRDefault="009067A1" w:rsidP="009067A1">
      <w:pPr>
        <w:jc w:val="center"/>
      </w:pPr>
      <w:r w:rsidRPr="00C87BEA">
        <w:t>Art. 2</w:t>
      </w:r>
    </w:p>
    <w:p w14:paraId="4101652C" w14:textId="77777777" w:rsidR="009067A1" w:rsidRPr="00C87BEA" w:rsidRDefault="009067A1" w:rsidP="009067A1"/>
    <w:p w14:paraId="64D915D6" w14:textId="6BF51170" w:rsidR="0040701A" w:rsidRPr="00C87BEA" w:rsidRDefault="00191BDC" w:rsidP="0040701A">
      <w:pPr>
        <w:numPr>
          <w:ilvl w:val="0"/>
          <w:numId w:val="6"/>
        </w:numPr>
        <w:jc w:val="both"/>
      </w:pPr>
      <w:r>
        <w:t xml:space="preserve">Per effetto delle nomine di cui all’articolo 1, a </w:t>
      </w:r>
      <w:r w:rsidR="004D5C17">
        <w:t>decorrere dalla data d</w:t>
      </w:r>
      <w:r w:rsidR="00AD22B9">
        <w:t>i registrazione de</w:t>
      </w:r>
      <w:r w:rsidR="004D5C17">
        <w:t>l presente decreto</w:t>
      </w:r>
      <w:r w:rsidR="0D954B32">
        <w:t>,</w:t>
      </w:r>
      <w:r w:rsidR="004D5C17">
        <w:t xml:space="preserve"> l</w:t>
      </w:r>
      <w:r w:rsidR="0040701A">
        <w:t>a Commissione paritetica risulta così costituita:</w:t>
      </w:r>
    </w:p>
    <w:p w14:paraId="4B99056E" w14:textId="77777777" w:rsidR="0040701A" w:rsidRPr="00C87BEA" w:rsidRDefault="0040701A" w:rsidP="0040701A">
      <w:pPr>
        <w:ind w:left="360"/>
        <w:jc w:val="both"/>
      </w:pPr>
    </w:p>
    <w:p w14:paraId="5659DD63" w14:textId="452FEFC2" w:rsidR="0040701A" w:rsidRPr="00C87BEA" w:rsidRDefault="00AD22B9" w:rsidP="00AD22B9">
      <w:pPr>
        <w:ind w:left="360"/>
        <w:jc w:val="both"/>
      </w:pPr>
      <w:r>
        <w:t xml:space="preserve">a) </w:t>
      </w:r>
      <w:r w:rsidR="00191BDC">
        <w:t>d</w:t>
      </w:r>
      <w:r w:rsidR="009D6B2A">
        <w:t xml:space="preserve">ott.ssa Emily </w:t>
      </w:r>
      <w:r w:rsidR="29132FA7">
        <w:t xml:space="preserve">Marinella </w:t>
      </w:r>
      <w:proofErr w:type="spellStart"/>
      <w:r w:rsidR="009D6B2A">
        <w:t>Rini</w:t>
      </w:r>
      <w:proofErr w:type="spellEnd"/>
      <w:r w:rsidR="006B2E38">
        <w:t xml:space="preserve"> </w:t>
      </w:r>
      <w:r>
        <w:tab/>
      </w:r>
      <w:r>
        <w:tab/>
      </w:r>
      <w:r w:rsidR="002713EB">
        <w:tab/>
      </w:r>
      <w:r w:rsidR="00191BDC">
        <w:tab/>
        <w:t>n</w:t>
      </w:r>
      <w:r w:rsidR="002713EB">
        <w:t>ominata</w:t>
      </w:r>
      <w:r w:rsidR="0040701A">
        <w:t xml:space="preserve"> dal Governo;</w:t>
      </w:r>
    </w:p>
    <w:p w14:paraId="104E7E34" w14:textId="36515610" w:rsidR="00682D52" w:rsidRPr="00C87BEA" w:rsidRDefault="00AD22B9" w:rsidP="00AD22B9">
      <w:pPr>
        <w:ind w:left="360"/>
        <w:jc w:val="both"/>
      </w:pPr>
      <w:r w:rsidRPr="00C87BEA">
        <w:t xml:space="preserve">b) </w:t>
      </w:r>
      <w:r w:rsidR="00191BDC">
        <w:t>a</w:t>
      </w:r>
      <w:r w:rsidR="009D6B2A">
        <w:t>vv. Andrea Mascetti</w:t>
      </w:r>
      <w:r w:rsidR="0040701A" w:rsidRPr="00C87BEA">
        <w:t xml:space="preserve"> </w:t>
      </w:r>
      <w:r w:rsidR="00682D52" w:rsidRPr="00C87BEA">
        <w:t xml:space="preserve">       </w:t>
      </w:r>
      <w:r w:rsidR="00682D52" w:rsidRPr="00C87BEA">
        <w:tab/>
      </w:r>
      <w:r w:rsidR="00682D52" w:rsidRPr="00C87BEA">
        <w:tab/>
      </w:r>
      <w:r w:rsidR="00682D52" w:rsidRPr="00C87BEA">
        <w:tab/>
      </w:r>
      <w:r w:rsidR="009D6B2A">
        <w:tab/>
      </w:r>
      <w:r w:rsidR="00191BDC">
        <w:t>n</w:t>
      </w:r>
      <w:r w:rsidR="00682D52" w:rsidRPr="00C87BEA">
        <w:t>ominato dal Governo</w:t>
      </w:r>
      <w:r w:rsidR="006B2E38" w:rsidRPr="00C87BEA">
        <w:t>;</w:t>
      </w:r>
    </w:p>
    <w:p w14:paraId="13B87D1F" w14:textId="326174D2" w:rsidR="0040701A" w:rsidRPr="00C87BEA" w:rsidRDefault="00AD22B9" w:rsidP="00AD22B9">
      <w:pPr>
        <w:ind w:left="360"/>
        <w:jc w:val="both"/>
      </w:pPr>
      <w:r>
        <w:t xml:space="preserve">c) </w:t>
      </w:r>
      <w:r w:rsidR="00191BDC">
        <w:t>a</w:t>
      </w:r>
      <w:r w:rsidR="009D6B2A">
        <w:t xml:space="preserve">vv. Paolo Fabris </w:t>
      </w:r>
      <w:r w:rsidR="4BAFF670">
        <w:t>d</w:t>
      </w:r>
      <w:r w:rsidR="009D6B2A">
        <w:t>e Fabris</w:t>
      </w:r>
      <w:r>
        <w:tab/>
      </w:r>
      <w:r>
        <w:tab/>
      </w:r>
      <w:r>
        <w:tab/>
      </w:r>
      <w:r>
        <w:tab/>
      </w:r>
      <w:r w:rsidR="00191BDC">
        <w:t>n</w:t>
      </w:r>
      <w:r w:rsidR="0040701A">
        <w:t>ominat</w:t>
      </w:r>
      <w:r w:rsidR="009A0D72">
        <w:t>o</w:t>
      </w:r>
      <w:r w:rsidR="0040701A">
        <w:t xml:space="preserve"> dal Governo;</w:t>
      </w:r>
    </w:p>
    <w:p w14:paraId="5B48DA4E" w14:textId="2320E343" w:rsidR="0040701A" w:rsidRPr="00C87BEA" w:rsidRDefault="00AD22B9" w:rsidP="00AD22B9">
      <w:pPr>
        <w:ind w:left="360"/>
        <w:jc w:val="both"/>
      </w:pPr>
      <w:r w:rsidRPr="00C87BEA">
        <w:t xml:space="preserve">d) </w:t>
      </w:r>
      <w:r w:rsidR="00191BDC">
        <w:t>s</w:t>
      </w:r>
      <w:r w:rsidR="0092668B" w:rsidRPr="00C87BEA">
        <w:t xml:space="preserve">en. </w:t>
      </w:r>
      <w:proofErr w:type="spellStart"/>
      <w:r w:rsidR="0092668B" w:rsidRPr="00C87BEA">
        <w:t>Gianclaudio</w:t>
      </w:r>
      <w:proofErr w:type="spellEnd"/>
      <w:r w:rsidR="0092668B" w:rsidRPr="00C87BEA">
        <w:t xml:space="preserve"> Bressa</w:t>
      </w:r>
      <w:r w:rsidR="00682D52" w:rsidRPr="00C87BEA">
        <w:t xml:space="preserve">    </w:t>
      </w:r>
      <w:r w:rsidR="00715A53" w:rsidRPr="00C87BEA">
        <w:t xml:space="preserve"> </w:t>
      </w:r>
      <w:r w:rsidR="0040701A" w:rsidRPr="00C87BEA">
        <w:tab/>
      </w:r>
      <w:r w:rsidR="0040701A" w:rsidRPr="00C87BEA">
        <w:tab/>
      </w:r>
      <w:r w:rsidR="0040701A" w:rsidRPr="00C87BEA">
        <w:tab/>
      </w:r>
      <w:r w:rsidR="00682D52" w:rsidRPr="00C87BEA">
        <w:tab/>
      </w:r>
      <w:r w:rsidR="00191BDC">
        <w:t>n</w:t>
      </w:r>
      <w:r w:rsidR="0040701A" w:rsidRPr="00C87BEA">
        <w:t>ominat</w:t>
      </w:r>
      <w:r w:rsidR="00682D52" w:rsidRPr="00C87BEA">
        <w:t>o</w:t>
      </w:r>
      <w:r w:rsidR="0040701A" w:rsidRPr="00C87BEA">
        <w:t xml:space="preserve"> dalla Regione;</w:t>
      </w:r>
    </w:p>
    <w:p w14:paraId="39764D4D" w14:textId="7B10992A" w:rsidR="00682D52" w:rsidRPr="00C87BEA" w:rsidRDefault="00AD22B9" w:rsidP="00AD22B9">
      <w:pPr>
        <w:ind w:left="360"/>
        <w:jc w:val="both"/>
      </w:pPr>
      <w:r w:rsidRPr="00C87BEA">
        <w:t xml:space="preserve">e) </w:t>
      </w:r>
      <w:r w:rsidR="00191BDC">
        <w:t>se</w:t>
      </w:r>
      <w:r w:rsidR="0092668B" w:rsidRPr="00C87BEA">
        <w:t xml:space="preserve">n. Albert </w:t>
      </w:r>
      <w:proofErr w:type="spellStart"/>
      <w:r w:rsidR="0092668B" w:rsidRPr="00C87BEA">
        <w:t>Lanièce</w:t>
      </w:r>
      <w:proofErr w:type="spellEnd"/>
      <w:r w:rsidR="0092668B" w:rsidRPr="00C87BEA">
        <w:t xml:space="preserve"> </w:t>
      </w:r>
      <w:r w:rsidR="0092668B" w:rsidRPr="00C87BEA">
        <w:tab/>
      </w:r>
      <w:r w:rsidR="0040701A" w:rsidRPr="00C87BEA">
        <w:tab/>
      </w:r>
      <w:r w:rsidR="0040701A" w:rsidRPr="00C87BEA">
        <w:tab/>
      </w:r>
      <w:r w:rsidR="0040701A" w:rsidRPr="00C87BEA">
        <w:tab/>
      </w:r>
      <w:r w:rsidR="00682D52" w:rsidRPr="00C87BEA">
        <w:tab/>
      </w:r>
      <w:r w:rsidR="00191BDC">
        <w:t>n</w:t>
      </w:r>
      <w:r w:rsidR="0040701A" w:rsidRPr="00C87BEA">
        <w:t>ominat</w:t>
      </w:r>
      <w:r w:rsidR="00682D52" w:rsidRPr="00C87BEA">
        <w:t>o</w:t>
      </w:r>
      <w:r w:rsidR="0040701A" w:rsidRPr="00C87BEA">
        <w:t xml:space="preserve"> dalla Regione</w:t>
      </w:r>
      <w:r w:rsidR="00682D52" w:rsidRPr="00C87BEA">
        <w:t>;</w:t>
      </w:r>
    </w:p>
    <w:p w14:paraId="5CF65C19" w14:textId="6A243C24" w:rsidR="0094670C" w:rsidRPr="00C87BEA" w:rsidRDefault="00AD22B9" w:rsidP="00C87BEA">
      <w:pPr>
        <w:ind w:left="360"/>
        <w:jc w:val="both"/>
      </w:pPr>
      <w:r w:rsidRPr="00C87BEA">
        <w:t xml:space="preserve">f) </w:t>
      </w:r>
      <w:r w:rsidR="00E406BA">
        <w:t>p</w:t>
      </w:r>
      <w:r w:rsidR="00682D52" w:rsidRPr="00C87BEA">
        <w:t xml:space="preserve">rof.ssa Barbara Randazzo </w:t>
      </w:r>
      <w:r w:rsidR="00682D52" w:rsidRPr="00C87BEA">
        <w:tab/>
      </w:r>
      <w:r w:rsidR="00682D52" w:rsidRPr="00C87BEA">
        <w:tab/>
      </w:r>
      <w:r w:rsidR="00682D52" w:rsidRPr="00C87BEA">
        <w:tab/>
      </w:r>
      <w:r w:rsidR="00682D52" w:rsidRPr="00C87BEA">
        <w:tab/>
      </w:r>
      <w:r w:rsidR="00191BDC">
        <w:t>n</w:t>
      </w:r>
      <w:r w:rsidR="00682D52" w:rsidRPr="00C87BEA">
        <w:t>ominata dalla Regione</w:t>
      </w:r>
      <w:r w:rsidR="00191BDC">
        <w:t>.</w:t>
      </w:r>
    </w:p>
    <w:p w14:paraId="1299C43A" w14:textId="77777777" w:rsidR="00564661" w:rsidRPr="00C87BEA" w:rsidRDefault="00564661" w:rsidP="00564661"/>
    <w:p w14:paraId="6C892B0E" w14:textId="7BB6E6BE" w:rsidR="0092668B" w:rsidRPr="00C87BEA" w:rsidRDefault="004D5C17" w:rsidP="00C87BEA">
      <w:pPr>
        <w:numPr>
          <w:ilvl w:val="0"/>
          <w:numId w:val="6"/>
        </w:numPr>
        <w:jc w:val="both"/>
      </w:pPr>
      <w:r w:rsidRPr="00C87BEA">
        <w:t>Alla data d</w:t>
      </w:r>
      <w:r w:rsidR="00AD22B9" w:rsidRPr="00C87BEA">
        <w:t xml:space="preserve">i cui al comma 1 </w:t>
      </w:r>
      <w:r w:rsidR="0040701A" w:rsidRPr="00C87BEA">
        <w:t>cessano</w:t>
      </w:r>
      <w:r w:rsidRPr="00C87BEA">
        <w:t xml:space="preserve"> </w:t>
      </w:r>
      <w:r w:rsidR="0040701A" w:rsidRPr="00C87BEA">
        <w:t xml:space="preserve">di far parte della Commissione paritetica i componenti </w:t>
      </w:r>
      <w:r w:rsidRPr="00C87BEA">
        <w:t xml:space="preserve">di nomina statale </w:t>
      </w:r>
      <w:r w:rsidR="0040701A" w:rsidRPr="00C87BEA">
        <w:t xml:space="preserve">di cui al decreto </w:t>
      </w:r>
      <w:r w:rsidR="002B7E3B">
        <w:t xml:space="preserve">del Ministro per gli affari regionali e le autonomie </w:t>
      </w:r>
      <w:r w:rsidR="009A0D72">
        <w:t>6 luglio 202</w:t>
      </w:r>
      <w:r w:rsidR="00E406BA">
        <w:t>1.</w:t>
      </w:r>
      <w:r w:rsidR="0040701A" w:rsidRPr="00C87BEA">
        <w:t xml:space="preserve"> </w:t>
      </w:r>
    </w:p>
    <w:p w14:paraId="4DDBEF00" w14:textId="77777777" w:rsidR="00C87BEA" w:rsidRDefault="00C87BEA" w:rsidP="0039606E">
      <w:pPr>
        <w:jc w:val="center"/>
      </w:pPr>
    </w:p>
    <w:p w14:paraId="0C212B59" w14:textId="77777777" w:rsidR="0039606E" w:rsidRPr="00C87BEA" w:rsidRDefault="0039606E" w:rsidP="0039606E">
      <w:pPr>
        <w:jc w:val="center"/>
      </w:pPr>
      <w:r w:rsidRPr="00C87BEA">
        <w:t xml:space="preserve">Art. </w:t>
      </w:r>
      <w:r w:rsidR="00AD22B9" w:rsidRPr="00C87BEA">
        <w:t>3</w:t>
      </w:r>
    </w:p>
    <w:p w14:paraId="3461D779" w14:textId="77777777" w:rsidR="00564661" w:rsidRPr="00C87BEA" w:rsidRDefault="00564661" w:rsidP="00CF7F85">
      <w:r w:rsidRPr="00C87BEA">
        <w:tab/>
      </w:r>
      <w:r w:rsidRPr="00C87BEA">
        <w:tab/>
      </w:r>
      <w:r w:rsidRPr="00C87BEA">
        <w:tab/>
      </w:r>
    </w:p>
    <w:p w14:paraId="4B9E42B3" w14:textId="3261BE8D" w:rsidR="0039606E" w:rsidRPr="00C87BEA" w:rsidRDefault="0039606E" w:rsidP="0039606E">
      <w:pPr>
        <w:numPr>
          <w:ilvl w:val="0"/>
          <w:numId w:val="9"/>
        </w:numPr>
        <w:jc w:val="both"/>
      </w:pPr>
      <w:r w:rsidRPr="00C87BEA">
        <w:t>La Commissione può invitare alle sedute, senza diritto di voto, soggetti esterni in qualità di esperti</w:t>
      </w:r>
      <w:r w:rsidR="007B546D" w:rsidRPr="00C87BEA">
        <w:t>,</w:t>
      </w:r>
      <w:r w:rsidRPr="00C87BEA">
        <w:t xml:space="preserve"> con riferimento agli affari iscritti all'ordine del giorno. </w:t>
      </w:r>
    </w:p>
    <w:p w14:paraId="04ECCDD4" w14:textId="189501A5" w:rsidR="00715A53" w:rsidRPr="00C87BEA" w:rsidRDefault="00715A53" w:rsidP="00715A53">
      <w:pPr>
        <w:numPr>
          <w:ilvl w:val="0"/>
          <w:numId w:val="9"/>
        </w:numPr>
        <w:jc w:val="both"/>
      </w:pPr>
      <w:r w:rsidRPr="00C87BEA">
        <w:t>Le funzioni di segreteria sono svolte da un dipendente designato dal Capo del Dipartimento per gli affari regionali e le autonomie della Presidenza del Consiglio dei ministri.</w:t>
      </w:r>
    </w:p>
    <w:p w14:paraId="3D26AB58" w14:textId="16CE97D1" w:rsidR="003F1631" w:rsidRDefault="007E0B48" w:rsidP="00C87BEA">
      <w:pPr>
        <w:numPr>
          <w:ilvl w:val="0"/>
          <w:numId w:val="9"/>
        </w:numPr>
        <w:jc w:val="both"/>
      </w:pPr>
      <w:r>
        <w:t>Il</w:t>
      </w:r>
      <w:r w:rsidR="003A6CDD" w:rsidRPr="00C87BEA">
        <w:t xml:space="preserve"> </w:t>
      </w:r>
      <w:r w:rsidR="00CB2AE9" w:rsidRPr="00C87BEA">
        <w:t>C</w:t>
      </w:r>
      <w:r w:rsidR="00AD22B9" w:rsidRPr="00C87BEA">
        <w:t xml:space="preserve">apo del </w:t>
      </w:r>
      <w:r w:rsidR="00CB2AE9" w:rsidRPr="00C87BEA">
        <w:t>Dipartimento per gli affari regionali</w:t>
      </w:r>
      <w:r w:rsidR="00771286" w:rsidRPr="00C87BEA">
        <w:t xml:space="preserve"> e le</w:t>
      </w:r>
      <w:r w:rsidR="003F1631" w:rsidRPr="00C87BEA">
        <w:t xml:space="preserve"> autonomie </w:t>
      </w:r>
      <w:r w:rsidR="00CB2AE9" w:rsidRPr="00C87BEA">
        <w:t>della Presidenza del Consiglio d</w:t>
      </w:r>
      <w:r w:rsidR="006660A5" w:rsidRPr="00C87BEA">
        <w:t>e</w:t>
      </w:r>
      <w:r w:rsidR="00CB2AE9" w:rsidRPr="00C87BEA">
        <w:t xml:space="preserve">i </w:t>
      </w:r>
      <w:r w:rsidR="00D6370C" w:rsidRPr="00C87BEA">
        <w:t>m</w:t>
      </w:r>
      <w:r w:rsidR="00CB2AE9" w:rsidRPr="00C87BEA">
        <w:t>inistri</w:t>
      </w:r>
      <w:r w:rsidR="003A6CDD" w:rsidRPr="00C87BEA">
        <w:t xml:space="preserve">, </w:t>
      </w:r>
      <w:r w:rsidR="003F1631" w:rsidRPr="00C87BEA">
        <w:t xml:space="preserve">o un suo delegato, partecipa </w:t>
      </w:r>
      <w:r w:rsidR="003A6CDD" w:rsidRPr="00C87BEA">
        <w:t xml:space="preserve">alle sedute </w:t>
      </w:r>
      <w:r w:rsidR="00CB2AE9" w:rsidRPr="00C87BEA">
        <w:t xml:space="preserve">della Commissione </w:t>
      </w:r>
      <w:r w:rsidR="003A6CDD" w:rsidRPr="00C87BEA">
        <w:t>senza diritto di voto.</w:t>
      </w:r>
    </w:p>
    <w:p w14:paraId="63241633" w14:textId="77777777" w:rsidR="00E406BA" w:rsidRPr="00C87BEA" w:rsidRDefault="00E406BA" w:rsidP="007E0B48">
      <w:pPr>
        <w:jc w:val="both"/>
      </w:pPr>
    </w:p>
    <w:p w14:paraId="71F5406E" w14:textId="77777777" w:rsidR="00C72881" w:rsidRPr="00C87BEA" w:rsidRDefault="009004AC" w:rsidP="00C87BEA">
      <w:pPr>
        <w:jc w:val="both"/>
      </w:pPr>
      <w:r>
        <w:t xml:space="preserve">     </w:t>
      </w:r>
      <w:r w:rsidR="00F878E3">
        <w:t xml:space="preserve">Il presente decreto </w:t>
      </w:r>
      <w:r w:rsidR="00AD22B9">
        <w:t xml:space="preserve">è </w:t>
      </w:r>
      <w:r w:rsidR="00F878E3">
        <w:t>inviato ai competenti Organi di Controllo.</w:t>
      </w:r>
    </w:p>
    <w:p w14:paraId="0B87E78A" w14:textId="63D89498" w:rsidR="27A9544C" w:rsidRDefault="27A9544C" w:rsidP="27A9544C">
      <w:pPr>
        <w:ind w:firstLine="708"/>
      </w:pPr>
    </w:p>
    <w:p w14:paraId="1A4E0830" w14:textId="29F27811" w:rsidR="00564661" w:rsidRDefault="00C87BEA" w:rsidP="27A9544C">
      <w:pPr>
        <w:rPr>
          <w:noProof/>
        </w:rPr>
      </w:pPr>
      <w:r>
        <w:t xml:space="preserve">Roma, </w:t>
      </w:r>
      <w:r w:rsidR="00E406BA">
        <w:t>15 marzo 20</w:t>
      </w:r>
      <w:r>
        <w:t>2</w:t>
      </w:r>
      <w:r w:rsidR="009D6B2A">
        <w:t>3</w:t>
      </w:r>
      <w:r w:rsidRPr="27A9544C">
        <w:rPr>
          <w:sz w:val="26"/>
          <w:szCs w:val="26"/>
        </w:rPr>
        <w:t xml:space="preserve"> </w:t>
      </w:r>
    </w:p>
    <w:p w14:paraId="0FB78278" w14:textId="77777777" w:rsidR="009A0D72" w:rsidRDefault="009A0D72" w:rsidP="00C87BEA">
      <w:pPr>
        <w:ind w:firstLine="708"/>
        <w:rPr>
          <w:sz w:val="26"/>
          <w:szCs w:val="26"/>
        </w:rPr>
      </w:pPr>
    </w:p>
    <w:p w14:paraId="080E99EB" w14:textId="1451CCEC" w:rsidR="00E406BA" w:rsidRDefault="00E406BA" w:rsidP="009A0D72">
      <w:pPr>
        <w:ind w:left="3540" w:firstLine="708"/>
        <w:rPr>
          <w:sz w:val="26"/>
          <w:szCs w:val="26"/>
        </w:rPr>
      </w:pPr>
      <w:r>
        <w:rPr>
          <w:sz w:val="26"/>
          <w:szCs w:val="26"/>
        </w:rPr>
        <w:t xml:space="preserve">                           (FIRMATO)</w:t>
      </w:r>
    </w:p>
    <w:p w14:paraId="01818ED7" w14:textId="322A6EDB" w:rsidR="009A0D72" w:rsidRPr="00C87BEA" w:rsidRDefault="009A0D72" w:rsidP="009A0D72">
      <w:pPr>
        <w:ind w:left="4956" w:firstLine="708"/>
        <w:rPr>
          <w:sz w:val="26"/>
          <w:szCs w:val="26"/>
        </w:rPr>
      </w:pPr>
      <w:r>
        <w:rPr>
          <w:sz w:val="26"/>
          <w:szCs w:val="26"/>
        </w:rPr>
        <w:t xml:space="preserve"> Roberto Calderoli </w:t>
      </w:r>
    </w:p>
    <w:p w14:paraId="1FC39945" w14:textId="1660D5A7" w:rsidR="00564661" w:rsidRDefault="00564661" w:rsidP="00564661">
      <w:pPr>
        <w:rPr>
          <w:sz w:val="26"/>
          <w:szCs w:val="26"/>
        </w:rPr>
      </w:pPr>
    </w:p>
    <w:p w14:paraId="1BF12B55" w14:textId="77777777" w:rsidR="007E0B48" w:rsidRDefault="007E0B48" w:rsidP="00564661">
      <w:pPr>
        <w:rPr>
          <w:sz w:val="26"/>
          <w:szCs w:val="26"/>
        </w:rPr>
      </w:pPr>
      <w:bookmarkStart w:id="3" w:name="_GoBack"/>
      <w:bookmarkEnd w:id="3"/>
    </w:p>
    <w:p w14:paraId="162D5004" w14:textId="63636279" w:rsidR="007E0B48" w:rsidRDefault="007E0B48" w:rsidP="00564661">
      <w:pPr>
        <w:rPr>
          <w:sz w:val="26"/>
          <w:szCs w:val="26"/>
        </w:rPr>
      </w:pPr>
    </w:p>
    <w:p w14:paraId="76C59E8F" w14:textId="77777777" w:rsidR="007E0B48" w:rsidRDefault="007E0B48" w:rsidP="00564661">
      <w:pPr>
        <w:rPr>
          <w:sz w:val="26"/>
          <w:szCs w:val="26"/>
        </w:rPr>
      </w:pPr>
    </w:p>
    <w:p w14:paraId="283C495C" w14:textId="2BD7056C" w:rsidR="00236BAD" w:rsidRDefault="00236BAD" w:rsidP="00564661">
      <w:pPr>
        <w:rPr>
          <w:sz w:val="26"/>
          <w:szCs w:val="26"/>
        </w:rPr>
      </w:pPr>
    </w:p>
    <w:p w14:paraId="72F7C025" w14:textId="15740A50" w:rsidR="00236BAD" w:rsidRPr="00C87BEA" w:rsidRDefault="007E0B48" w:rsidP="00564661">
      <w:pPr>
        <w:rPr>
          <w:sz w:val="26"/>
          <w:szCs w:val="26"/>
        </w:rPr>
      </w:pPr>
      <w:r>
        <w:rPr>
          <w:sz w:val="26"/>
          <w:szCs w:val="26"/>
        </w:rPr>
        <w:t>REGISTRATO DALL</w:t>
      </w:r>
      <w:r w:rsidR="00236BAD">
        <w:rPr>
          <w:sz w:val="26"/>
          <w:szCs w:val="26"/>
        </w:rPr>
        <w:t xml:space="preserve">’UBRRAC </w:t>
      </w:r>
      <w:r>
        <w:rPr>
          <w:sz w:val="26"/>
          <w:szCs w:val="26"/>
        </w:rPr>
        <w:t>con il visto n. 1041 del 17 marzo 2023</w:t>
      </w:r>
    </w:p>
    <w:p w14:paraId="0562CB0E" w14:textId="77777777" w:rsidR="00C72881" w:rsidRPr="00C87BEA" w:rsidRDefault="00C72881" w:rsidP="00564661">
      <w:pPr>
        <w:rPr>
          <w:sz w:val="26"/>
          <w:szCs w:val="26"/>
        </w:rPr>
      </w:pPr>
    </w:p>
    <w:sectPr w:rsidR="00C72881" w:rsidRPr="00C87BEA" w:rsidSect="00C87BEA">
      <w:headerReference w:type="even" r:id="rId12"/>
      <w:headerReference w:type="default" r:id="rId13"/>
      <w:footerReference w:type="even" r:id="rId14"/>
      <w:footerReference w:type="default" r:id="rId15"/>
      <w:headerReference w:type="first" r:id="rId16"/>
      <w:footerReference w:type="first" r:id="rId17"/>
      <w:pgSz w:w="11906" w:h="16838"/>
      <w:pgMar w:top="709" w:right="1134" w:bottom="0"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F3C5" w14:textId="77777777" w:rsidR="00F441F9" w:rsidRDefault="00F441F9" w:rsidP="00890B8F">
      <w:r>
        <w:separator/>
      </w:r>
    </w:p>
  </w:endnote>
  <w:endnote w:type="continuationSeparator" w:id="0">
    <w:p w14:paraId="6D98A12B" w14:textId="77777777" w:rsidR="00F441F9" w:rsidRDefault="00F441F9" w:rsidP="0089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480211" w:rsidRDefault="004802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E2FB" w14:textId="77777777" w:rsidR="00890B8F" w:rsidRDefault="00890B8F">
    <w:pPr>
      <w:pStyle w:val="Pidipagina"/>
      <w:jc w:val="right"/>
    </w:pPr>
    <w:r>
      <w:fldChar w:fldCharType="begin"/>
    </w:r>
    <w:r>
      <w:instrText>PAGE   \* MERGEFORMAT</w:instrText>
    </w:r>
    <w:r>
      <w:fldChar w:fldCharType="separate"/>
    </w:r>
    <w:r w:rsidR="009F2832">
      <w:rPr>
        <w:noProof/>
      </w:rPr>
      <w:t>1</w:t>
    </w:r>
    <w:r>
      <w:fldChar w:fldCharType="end"/>
    </w:r>
  </w:p>
  <w:p w14:paraId="2946DB82" w14:textId="77777777" w:rsidR="00890B8F" w:rsidRDefault="00890B8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480211" w:rsidRDefault="004802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CC1D" w14:textId="77777777" w:rsidR="00F441F9" w:rsidRDefault="00F441F9" w:rsidP="00890B8F">
      <w:r>
        <w:separator/>
      </w:r>
    </w:p>
  </w:footnote>
  <w:footnote w:type="continuationSeparator" w:id="0">
    <w:p w14:paraId="110FFD37" w14:textId="77777777" w:rsidR="00F441F9" w:rsidRDefault="00F441F9" w:rsidP="0089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480211" w:rsidRDefault="004802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F23F" w14:textId="77777777" w:rsidR="00480211" w:rsidRDefault="00480211" w:rsidP="00480211">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A41" w14:textId="77777777" w:rsidR="00480211" w:rsidRDefault="00480211">
    <w:pPr>
      <w:pStyle w:val="Intestazione"/>
    </w:pPr>
  </w:p>
</w:hdr>
</file>

<file path=word/intelligence2.xml><?xml version="1.0" encoding="utf-8"?>
<int2:intelligence xmlns:int2="http://schemas.microsoft.com/office/intelligence/2020/intelligence">
  <int2:observations>
    <int2:textHash int2:hashCode="PxBiKtx19NnZ11" int2:id="7xJkKuE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396"/>
    <w:multiLevelType w:val="hybridMultilevel"/>
    <w:tmpl w:val="23303A7A"/>
    <w:lvl w:ilvl="0" w:tplc="AD68D980">
      <w:start w:val="1"/>
      <w:numFmt w:val="decimal"/>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AB5DEC"/>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1C4DA3"/>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EE664E"/>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7C725C"/>
    <w:multiLevelType w:val="hybridMultilevel"/>
    <w:tmpl w:val="36DE32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0E38A6"/>
    <w:multiLevelType w:val="hybridMultilevel"/>
    <w:tmpl w:val="F4A01E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334055"/>
    <w:multiLevelType w:val="hybridMultilevel"/>
    <w:tmpl w:val="4EB022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C2472C"/>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CB6027"/>
    <w:multiLevelType w:val="hybridMultilevel"/>
    <w:tmpl w:val="36DE32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C54E54"/>
    <w:multiLevelType w:val="hybridMultilevel"/>
    <w:tmpl w:val="3FA037B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ABE5DBE"/>
    <w:multiLevelType w:val="hybridMultilevel"/>
    <w:tmpl w:val="34809560"/>
    <w:lvl w:ilvl="0" w:tplc="04100017">
      <w:start w:val="1"/>
      <w:numFmt w:val="lowerLetter"/>
      <w:lvlText w:val="%1)"/>
      <w:lvlJc w:val="left"/>
      <w:pPr>
        <w:ind w:left="394" w:hanging="360"/>
      </w:pPr>
      <w:rPr>
        <w:rFonts w:hint="default"/>
      </w:rPr>
    </w:lvl>
    <w:lvl w:ilvl="1" w:tplc="04100003">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11" w15:restartNumberingAfterBreak="0">
    <w:nsid w:val="491E5A09"/>
    <w:multiLevelType w:val="hybridMultilevel"/>
    <w:tmpl w:val="3B2A025C"/>
    <w:lvl w:ilvl="0" w:tplc="AD68D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F54A84"/>
    <w:multiLevelType w:val="hybridMultilevel"/>
    <w:tmpl w:val="162282D4"/>
    <w:lvl w:ilvl="0" w:tplc="96EED6B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8B2623"/>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AF5D52"/>
    <w:multiLevelType w:val="hybridMultilevel"/>
    <w:tmpl w:val="49D24EFA"/>
    <w:lvl w:ilvl="0" w:tplc="8CF4E6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143E2B"/>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6A194E"/>
    <w:multiLevelType w:val="hybridMultilevel"/>
    <w:tmpl w:val="1FEC03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2"/>
  </w:num>
  <w:num w:numId="5">
    <w:abstractNumId w:val="14"/>
  </w:num>
  <w:num w:numId="6">
    <w:abstractNumId w:val="6"/>
  </w:num>
  <w:num w:numId="7">
    <w:abstractNumId w:val="3"/>
  </w:num>
  <w:num w:numId="8">
    <w:abstractNumId w:val="13"/>
  </w:num>
  <w:num w:numId="9">
    <w:abstractNumId w:val="1"/>
  </w:num>
  <w:num w:numId="10">
    <w:abstractNumId w:val="16"/>
  </w:num>
  <w:num w:numId="11">
    <w:abstractNumId w:val="7"/>
  </w:num>
  <w:num w:numId="12">
    <w:abstractNumId w:val="4"/>
  </w:num>
  <w:num w:numId="13">
    <w:abstractNumId w:val="9"/>
  </w:num>
  <w:num w:numId="14">
    <w:abstractNumId w:val="11"/>
  </w:num>
  <w:num w:numId="15">
    <w:abstractNumId w:val="0"/>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61"/>
    <w:rsid w:val="00021A31"/>
    <w:rsid w:val="00043880"/>
    <w:rsid w:val="0006157A"/>
    <w:rsid w:val="000630BC"/>
    <w:rsid w:val="00066CB2"/>
    <w:rsid w:val="0007061A"/>
    <w:rsid w:val="00073867"/>
    <w:rsid w:val="000A28EE"/>
    <w:rsid w:val="000B2B02"/>
    <w:rsid w:val="000B2F90"/>
    <w:rsid w:val="000C67D7"/>
    <w:rsid w:val="000D300D"/>
    <w:rsid w:val="000D5201"/>
    <w:rsid w:val="000F0A46"/>
    <w:rsid w:val="000F3C10"/>
    <w:rsid w:val="00113F9F"/>
    <w:rsid w:val="00115559"/>
    <w:rsid w:val="00130CF6"/>
    <w:rsid w:val="00140316"/>
    <w:rsid w:val="00152577"/>
    <w:rsid w:val="001710B7"/>
    <w:rsid w:val="001775C5"/>
    <w:rsid w:val="00191BDC"/>
    <w:rsid w:val="001A0E44"/>
    <w:rsid w:val="001D19F2"/>
    <w:rsid w:val="001D3F8C"/>
    <w:rsid w:val="001E66C5"/>
    <w:rsid w:val="00225914"/>
    <w:rsid w:val="00236BAD"/>
    <w:rsid w:val="002426C2"/>
    <w:rsid w:val="00245098"/>
    <w:rsid w:val="002514C1"/>
    <w:rsid w:val="002713EB"/>
    <w:rsid w:val="00286605"/>
    <w:rsid w:val="0029479B"/>
    <w:rsid w:val="002A6E30"/>
    <w:rsid w:val="002B394E"/>
    <w:rsid w:val="002B4D43"/>
    <w:rsid w:val="002B7E3B"/>
    <w:rsid w:val="002C247E"/>
    <w:rsid w:val="002C2AA2"/>
    <w:rsid w:val="002C5637"/>
    <w:rsid w:val="002D54C5"/>
    <w:rsid w:val="002D598E"/>
    <w:rsid w:val="002E7F8A"/>
    <w:rsid w:val="00311E85"/>
    <w:rsid w:val="003136B5"/>
    <w:rsid w:val="00351CF6"/>
    <w:rsid w:val="00367666"/>
    <w:rsid w:val="00385876"/>
    <w:rsid w:val="00392A92"/>
    <w:rsid w:val="0039606E"/>
    <w:rsid w:val="003A36A4"/>
    <w:rsid w:val="003A6CDD"/>
    <w:rsid w:val="003A7255"/>
    <w:rsid w:val="003B7010"/>
    <w:rsid w:val="003C0F1B"/>
    <w:rsid w:val="003C3BC1"/>
    <w:rsid w:val="003D6BBB"/>
    <w:rsid w:val="003F1631"/>
    <w:rsid w:val="003F1FCB"/>
    <w:rsid w:val="003F328A"/>
    <w:rsid w:val="003F3DBE"/>
    <w:rsid w:val="0040701A"/>
    <w:rsid w:val="0041097F"/>
    <w:rsid w:val="00421E75"/>
    <w:rsid w:val="00455250"/>
    <w:rsid w:val="00464DDC"/>
    <w:rsid w:val="0047166F"/>
    <w:rsid w:val="00480211"/>
    <w:rsid w:val="0048379A"/>
    <w:rsid w:val="00493188"/>
    <w:rsid w:val="004B0953"/>
    <w:rsid w:val="004C35EF"/>
    <w:rsid w:val="004D5C17"/>
    <w:rsid w:val="004F5E33"/>
    <w:rsid w:val="005129A1"/>
    <w:rsid w:val="00514052"/>
    <w:rsid w:val="00522341"/>
    <w:rsid w:val="005408A8"/>
    <w:rsid w:val="00546783"/>
    <w:rsid w:val="00546BCF"/>
    <w:rsid w:val="00553490"/>
    <w:rsid w:val="00564661"/>
    <w:rsid w:val="00564D93"/>
    <w:rsid w:val="005652C8"/>
    <w:rsid w:val="00565F77"/>
    <w:rsid w:val="005774EA"/>
    <w:rsid w:val="0058540B"/>
    <w:rsid w:val="00596D23"/>
    <w:rsid w:val="005B062C"/>
    <w:rsid w:val="005C353E"/>
    <w:rsid w:val="005C5FF9"/>
    <w:rsid w:val="005E3387"/>
    <w:rsid w:val="005F6EAA"/>
    <w:rsid w:val="00606286"/>
    <w:rsid w:val="00606728"/>
    <w:rsid w:val="006153C5"/>
    <w:rsid w:val="00622571"/>
    <w:rsid w:val="00630842"/>
    <w:rsid w:val="0064330C"/>
    <w:rsid w:val="006660A5"/>
    <w:rsid w:val="00666B2A"/>
    <w:rsid w:val="00677DAE"/>
    <w:rsid w:val="00681DAD"/>
    <w:rsid w:val="00682D52"/>
    <w:rsid w:val="00691058"/>
    <w:rsid w:val="006A140A"/>
    <w:rsid w:val="006B05AF"/>
    <w:rsid w:val="006B288B"/>
    <w:rsid w:val="006B2E38"/>
    <w:rsid w:val="006E28A1"/>
    <w:rsid w:val="007040DE"/>
    <w:rsid w:val="00704C72"/>
    <w:rsid w:val="007147F1"/>
    <w:rsid w:val="00715206"/>
    <w:rsid w:val="00715A53"/>
    <w:rsid w:val="007170FC"/>
    <w:rsid w:val="007539CC"/>
    <w:rsid w:val="00762407"/>
    <w:rsid w:val="00771286"/>
    <w:rsid w:val="00781527"/>
    <w:rsid w:val="007A1BAA"/>
    <w:rsid w:val="007A36F6"/>
    <w:rsid w:val="007A6C5E"/>
    <w:rsid w:val="007A7466"/>
    <w:rsid w:val="007B546D"/>
    <w:rsid w:val="007C5BE1"/>
    <w:rsid w:val="007D699F"/>
    <w:rsid w:val="007E0B48"/>
    <w:rsid w:val="00804FF8"/>
    <w:rsid w:val="00811B1D"/>
    <w:rsid w:val="00846ED7"/>
    <w:rsid w:val="0088243E"/>
    <w:rsid w:val="00882749"/>
    <w:rsid w:val="0089082B"/>
    <w:rsid w:val="00890B8F"/>
    <w:rsid w:val="008956C7"/>
    <w:rsid w:val="00897A2E"/>
    <w:rsid w:val="008A090A"/>
    <w:rsid w:val="008B2592"/>
    <w:rsid w:val="008B7361"/>
    <w:rsid w:val="008F08DC"/>
    <w:rsid w:val="008F254E"/>
    <w:rsid w:val="008F2AF7"/>
    <w:rsid w:val="009004AC"/>
    <w:rsid w:val="009049F8"/>
    <w:rsid w:val="00904C15"/>
    <w:rsid w:val="009051A5"/>
    <w:rsid w:val="00905782"/>
    <w:rsid w:val="00905B26"/>
    <w:rsid w:val="009067A1"/>
    <w:rsid w:val="009260DB"/>
    <w:rsid w:val="0092668B"/>
    <w:rsid w:val="0093339C"/>
    <w:rsid w:val="00933F9D"/>
    <w:rsid w:val="00943027"/>
    <w:rsid w:val="0094670C"/>
    <w:rsid w:val="0096053D"/>
    <w:rsid w:val="00997BC2"/>
    <w:rsid w:val="009A0D72"/>
    <w:rsid w:val="009A24CC"/>
    <w:rsid w:val="009A5FE2"/>
    <w:rsid w:val="009B3B8F"/>
    <w:rsid w:val="009D128C"/>
    <w:rsid w:val="009D5FDF"/>
    <w:rsid w:val="009D6B2A"/>
    <w:rsid w:val="009E7DD9"/>
    <w:rsid w:val="009F2832"/>
    <w:rsid w:val="009F6595"/>
    <w:rsid w:val="00A07DE6"/>
    <w:rsid w:val="00A107CA"/>
    <w:rsid w:val="00A14FE2"/>
    <w:rsid w:val="00A219BC"/>
    <w:rsid w:val="00A408D5"/>
    <w:rsid w:val="00A61AFD"/>
    <w:rsid w:val="00A7182E"/>
    <w:rsid w:val="00A95F0D"/>
    <w:rsid w:val="00AA3B03"/>
    <w:rsid w:val="00AB0592"/>
    <w:rsid w:val="00AC6927"/>
    <w:rsid w:val="00AD22B9"/>
    <w:rsid w:val="00AD67AA"/>
    <w:rsid w:val="00AF19D9"/>
    <w:rsid w:val="00AF202F"/>
    <w:rsid w:val="00B0428E"/>
    <w:rsid w:val="00B06AB7"/>
    <w:rsid w:val="00B25DC9"/>
    <w:rsid w:val="00B40CC3"/>
    <w:rsid w:val="00B817B1"/>
    <w:rsid w:val="00BA5ECF"/>
    <w:rsid w:val="00BC3B21"/>
    <w:rsid w:val="00BF3800"/>
    <w:rsid w:val="00C12940"/>
    <w:rsid w:val="00C13E42"/>
    <w:rsid w:val="00C17BD2"/>
    <w:rsid w:val="00C413E3"/>
    <w:rsid w:val="00C66894"/>
    <w:rsid w:val="00C72881"/>
    <w:rsid w:val="00C87BEA"/>
    <w:rsid w:val="00CB2AE9"/>
    <w:rsid w:val="00CB7E91"/>
    <w:rsid w:val="00CC6A6B"/>
    <w:rsid w:val="00CD17E3"/>
    <w:rsid w:val="00CD26E5"/>
    <w:rsid w:val="00CF7F85"/>
    <w:rsid w:val="00D0228D"/>
    <w:rsid w:val="00D16382"/>
    <w:rsid w:val="00D23724"/>
    <w:rsid w:val="00D301A2"/>
    <w:rsid w:val="00D337F4"/>
    <w:rsid w:val="00D34CF4"/>
    <w:rsid w:val="00D41E8A"/>
    <w:rsid w:val="00D6064F"/>
    <w:rsid w:val="00D63324"/>
    <w:rsid w:val="00D6370C"/>
    <w:rsid w:val="00D65BCE"/>
    <w:rsid w:val="00D669BA"/>
    <w:rsid w:val="00D857F5"/>
    <w:rsid w:val="00D860AB"/>
    <w:rsid w:val="00D87B01"/>
    <w:rsid w:val="00DE3A76"/>
    <w:rsid w:val="00DE4309"/>
    <w:rsid w:val="00DF49A1"/>
    <w:rsid w:val="00E00B74"/>
    <w:rsid w:val="00E0364B"/>
    <w:rsid w:val="00E161E3"/>
    <w:rsid w:val="00E406BA"/>
    <w:rsid w:val="00E46114"/>
    <w:rsid w:val="00E70BA0"/>
    <w:rsid w:val="00E943E7"/>
    <w:rsid w:val="00EA41A8"/>
    <w:rsid w:val="00EA6F55"/>
    <w:rsid w:val="00EB452E"/>
    <w:rsid w:val="00EC4176"/>
    <w:rsid w:val="00EE37F0"/>
    <w:rsid w:val="00F07CB7"/>
    <w:rsid w:val="00F16A07"/>
    <w:rsid w:val="00F16F5D"/>
    <w:rsid w:val="00F21AEE"/>
    <w:rsid w:val="00F2594A"/>
    <w:rsid w:val="00F40DE0"/>
    <w:rsid w:val="00F43B8E"/>
    <w:rsid w:val="00F441F9"/>
    <w:rsid w:val="00F47CD8"/>
    <w:rsid w:val="00F5218F"/>
    <w:rsid w:val="00F61A1C"/>
    <w:rsid w:val="00F6721C"/>
    <w:rsid w:val="00F76526"/>
    <w:rsid w:val="00F81750"/>
    <w:rsid w:val="00F878E3"/>
    <w:rsid w:val="00FA3C87"/>
    <w:rsid w:val="00FA3F46"/>
    <w:rsid w:val="00FB1756"/>
    <w:rsid w:val="00FC4D9B"/>
    <w:rsid w:val="00FD4AE4"/>
    <w:rsid w:val="086036D8"/>
    <w:rsid w:val="0A28E36A"/>
    <w:rsid w:val="0D954B32"/>
    <w:rsid w:val="1CE3A763"/>
    <w:rsid w:val="1CFCBCDB"/>
    <w:rsid w:val="1E4EFF09"/>
    <w:rsid w:val="27A9544C"/>
    <w:rsid w:val="29132FA7"/>
    <w:rsid w:val="299761C9"/>
    <w:rsid w:val="2BEEB444"/>
    <w:rsid w:val="2C16BE31"/>
    <w:rsid w:val="31614930"/>
    <w:rsid w:val="357C6E2D"/>
    <w:rsid w:val="36FB4CF3"/>
    <w:rsid w:val="46C11CF4"/>
    <w:rsid w:val="4A44EF30"/>
    <w:rsid w:val="4BAFF670"/>
    <w:rsid w:val="4FE0858C"/>
    <w:rsid w:val="5087E1DE"/>
    <w:rsid w:val="546B495C"/>
    <w:rsid w:val="5782AD03"/>
    <w:rsid w:val="5893BC2B"/>
    <w:rsid w:val="5D7F7511"/>
    <w:rsid w:val="5E3A6BF4"/>
    <w:rsid w:val="5E753042"/>
    <w:rsid w:val="6B3A8AED"/>
    <w:rsid w:val="6CD65B4E"/>
    <w:rsid w:val="6DCD00F4"/>
    <w:rsid w:val="6DDFBED3"/>
    <w:rsid w:val="7BF369E8"/>
    <w:rsid w:val="7F597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473F9"/>
  <w15:chartTrackingRefBased/>
  <w15:docId w15:val="{9383D52B-AD54-4CF9-A344-3C1892CF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87BE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A28EE"/>
    <w:rPr>
      <w:rFonts w:ascii="Tahoma" w:hAnsi="Tahoma" w:cs="Tahoma"/>
      <w:sz w:val="16"/>
      <w:szCs w:val="16"/>
    </w:rPr>
  </w:style>
  <w:style w:type="table" w:styleId="Grigliatabella">
    <w:name w:val="Table Grid"/>
    <w:basedOn w:val="Tabellanormale"/>
    <w:rsid w:val="00CF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890B8F"/>
    <w:pPr>
      <w:tabs>
        <w:tab w:val="center" w:pos="4819"/>
        <w:tab w:val="right" w:pos="9638"/>
      </w:tabs>
    </w:pPr>
  </w:style>
  <w:style w:type="character" w:customStyle="1" w:styleId="IntestazioneCarattere">
    <w:name w:val="Intestazione Carattere"/>
    <w:link w:val="Intestazione"/>
    <w:rsid w:val="00890B8F"/>
    <w:rPr>
      <w:sz w:val="24"/>
      <w:szCs w:val="24"/>
    </w:rPr>
  </w:style>
  <w:style w:type="paragraph" w:styleId="Pidipagina">
    <w:name w:val="footer"/>
    <w:basedOn w:val="Normale"/>
    <w:link w:val="PidipaginaCarattere"/>
    <w:uiPriority w:val="99"/>
    <w:rsid w:val="00890B8F"/>
    <w:pPr>
      <w:tabs>
        <w:tab w:val="center" w:pos="4819"/>
        <w:tab w:val="right" w:pos="9638"/>
      </w:tabs>
    </w:pPr>
  </w:style>
  <w:style w:type="character" w:customStyle="1" w:styleId="PidipaginaCarattere">
    <w:name w:val="Piè di pagina Carattere"/>
    <w:link w:val="Pidipagina"/>
    <w:uiPriority w:val="99"/>
    <w:rsid w:val="00890B8F"/>
    <w:rPr>
      <w:sz w:val="24"/>
      <w:szCs w:val="24"/>
    </w:rPr>
  </w:style>
  <w:style w:type="character" w:styleId="Enfasigrassetto">
    <w:name w:val="Strong"/>
    <w:basedOn w:val="Carpredefinitoparagrafo"/>
    <w:qFormat/>
    <w:rsid w:val="0094670C"/>
    <w:rPr>
      <w:b/>
      <w:bCs/>
    </w:rPr>
  </w:style>
  <w:style w:type="character" w:styleId="Enfasicorsivo">
    <w:name w:val="Emphasis"/>
    <w:basedOn w:val="Carpredefinitoparagrafo"/>
    <w:qFormat/>
    <w:rsid w:val="0094670C"/>
    <w:rPr>
      <w:i/>
      <w:iCs/>
    </w:rPr>
  </w:style>
  <w:style w:type="character" w:styleId="Enfasidelicata">
    <w:name w:val="Subtle Emphasis"/>
    <w:basedOn w:val="Carpredefinitoparagrafo"/>
    <w:uiPriority w:val="19"/>
    <w:qFormat/>
    <w:rsid w:val="0094670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9e6c955c9dfc4a8d" Type="http://schemas.microsoft.com/office/2020/10/relationships/intelligence" Target="intelligence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432CEA7E80F45A4E3979805D6A218" ma:contentTypeVersion="15" ma:contentTypeDescription="Creare un nuovo documento." ma:contentTypeScope="" ma:versionID="7a5c3e8783d72f1c16fb9d081c9efa6e">
  <xsd:schema xmlns:xsd="http://www.w3.org/2001/XMLSchema" xmlns:xs="http://www.w3.org/2001/XMLSchema" xmlns:p="http://schemas.microsoft.com/office/2006/metadata/properties" xmlns:ns2="e239b053-199d-41a0-8cc0-b9d2d9dd06eb" xmlns:ns3="d4bcbd9e-ee39-4591-a0f0-e74361237bfa" targetNamespace="http://schemas.microsoft.com/office/2006/metadata/properties" ma:root="true" ma:fieldsID="92dd5f934f0436a214248b75ed8ff853" ns2:_="" ns3:_="">
    <xsd:import namespace="e239b053-199d-41a0-8cc0-b9d2d9dd06eb"/>
    <xsd:import namespace="d4bcbd9e-ee39-4591-a0f0-e74361237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b053-199d-41a0-8cc0-b9d2d9dd0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cbd9e-ee39-4591-a0f0-e74361237bf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34fb611d-f1c7-4119-b9bc-3be07a149cd6}" ma:internalName="TaxCatchAll" ma:showField="CatchAllData" ma:web="d4bcbd9e-ee39-4591-a0f0-e74361237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bcbd9e-ee39-4591-a0f0-e74361237bfa" xsi:nil="true"/>
    <lcf76f155ced4ddcb4097134ff3c332f xmlns="e239b053-199d-41a0-8cc0-b9d2d9dd06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8B4D-AD39-4C77-ADEF-3CC8D1646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9b053-199d-41a0-8cc0-b9d2d9dd06eb"/>
    <ds:schemaRef ds:uri="d4bcbd9e-ee39-4591-a0f0-e74361237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F7589-6A56-4886-AEDF-88BD9BCC5F9C}">
  <ds:schemaRef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d4bcbd9e-ee39-4591-a0f0-e74361237bfa"/>
    <ds:schemaRef ds:uri="e239b053-199d-41a0-8cc0-b9d2d9dd06eb"/>
    <ds:schemaRef ds:uri="http://schemas.microsoft.com/office/2006/metadata/properties"/>
  </ds:schemaRefs>
</ds:datastoreItem>
</file>

<file path=customXml/itemProps3.xml><?xml version="1.0" encoding="utf-8"?>
<ds:datastoreItem xmlns:ds="http://schemas.openxmlformats.org/officeDocument/2006/customXml" ds:itemID="{6AE6E4CA-EAF2-4C67-A157-D603EF7F701C}">
  <ds:schemaRefs>
    <ds:schemaRef ds:uri="http://schemas.microsoft.com/sharepoint/v3/contenttype/forms"/>
  </ds:schemaRefs>
</ds:datastoreItem>
</file>

<file path=customXml/itemProps4.xml><?xml version="1.0" encoding="utf-8"?>
<ds:datastoreItem xmlns:ds="http://schemas.openxmlformats.org/officeDocument/2006/customXml" ds:itemID="{B892AA0D-7BBC-4A7F-8978-CE624125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614</Words>
  <Characters>3535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IL MINISRTRO PER I RAPPORTI CON LE REGIONI</vt:lpstr>
    </vt:vector>
  </TitlesOfParts>
  <Company>Pcm</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MINISRTRO PER I RAPPORTI CON LE REGIONI</dc:title>
  <dc:subject/>
  <dc:creator>aamadei</dc:creator>
  <cp:keywords/>
  <cp:lastModifiedBy>D'ambrosio Amedeo</cp:lastModifiedBy>
  <cp:revision>4</cp:revision>
  <cp:lastPrinted>2021-04-21T10:48:00Z</cp:lastPrinted>
  <dcterms:created xsi:type="dcterms:W3CDTF">2023-06-27T09:40:00Z</dcterms:created>
  <dcterms:modified xsi:type="dcterms:W3CDTF">2023-07-12T16:54:00Z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0x010100473432CEA7E80F45A4E3979805D6A218</vt:lpwstr>
  </property>
  <property fmtid="{D5CDD505-2E9C-101B-9397-08002B2CF9AE}" pid="3" name="MediaServiceImageTags">
    <vt:lpwstr/>
  </property>
</Properties>
</file>